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4A" w:rsidRPr="007A5354" w:rsidRDefault="00571EE0" w:rsidP="00C654F6">
      <w:pPr>
        <w:pStyle w:val="AralkYok"/>
        <w:spacing w:line="276" w:lineRule="auto"/>
        <w:rPr>
          <w:b/>
        </w:rPr>
      </w:pPr>
      <w:r>
        <w:rPr>
          <w:b/>
        </w:rPr>
        <w:t xml:space="preserve">       </w:t>
      </w:r>
      <w:r w:rsidR="00C654F6">
        <w:rPr>
          <w:b/>
        </w:rPr>
        <w:t xml:space="preserve">                                                    </w:t>
      </w:r>
      <w:r w:rsidR="0086424A" w:rsidRPr="007A5354">
        <w:rPr>
          <w:b/>
        </w:rPr>
        <w:t>ŞIRNAK VALİLİĞİ</w:t>
      </w:r>
    </w:p>
    <w:p w:rsidR="0086424A" w:rsidRPr="007A5354" w:rsidRDefault="0086424A" w:rsidP="0086424A">
      <w:pPr>
        <w:pStyle w:val="AralkYok"/>
        <w:spacing w:line="276" w:lineRule="auto"/>
        <w:jc w:val="center"/>
        <w:rPr>
          <w:b/>
        </w:rPr>
      </w:pPr>
      <w:r w:rsidRPr="007A5354">
        <w:rPr>
          <w:b/>
        </w:rPr>
        <w:t>İl Hıfzıssıhha Kurul Kararları</w:t>
      </w:r>
    </w:p>
    <w:p w:rsidR="0086424A" w:rsidRPr="007A5354" w:rsidRDefault="0086424A" w:rsidP="0086424A">
      <w:pPr>
        <w:pStyle w:val="AralkYok"/>
        <w:spacing w:line="276" w:lineRule="auto"/>
        <w:jc w:val="center"/>
        <w:rPr>
          <w:b/>
        </w:rPr>
      </w:pPr>
    </w:p>
    <w:p w:rsidR="0086424A" w:rsidRPr="007A5354" w:rsidRDefault="0086424A" w:rsidP="00CC4661">
      <w:pPr>
        <w:pStyle w:val="AralkYok"/>
        <w:jc w:val="both"/>
      </w:pPr>
      <w:r w:rsidRPr="007A5354">
        <w:rPr>
          <w:b/>
        </w:rPr>
        <w:t>Karar Tarihi</w:t>
      </w:r>
      <w:r w:rsidR="00023D5C">
        <w:tab/>
        <w:t>:23</w:t>
      </w:r>
      <w:r w:rsidR="001957AE">
        <w:t>.07</w:t>
      </w:r>
      <w:r w:rsidRPr="007A5354">
        <w:rPr>
          <w:i/>
        </w:rPr>
        <w:t>.</w:t>
      </w:r>
      <w:r w:rsidRPr="007A5354">
        <w:t>2020</w:t>
      </w:r>
    </w:p>
    <w:p w:rsidR="0086424A" w:rsidRPr="007A5354" w:rsidRDefault="0086424A" w:rsidP="00CC4661">
      <w:pPr>
        <w:pStyle w:val="AralkYok"/>
        <w:jc w:val="both"/>
      </w:pPr>
      <w:r w:rsidRPr="007A5354">
        <w:rPr>
          <w:b/>
        </w:rPr>
        <w:t>Karar No.</w:t>
      </w:r>
      <w:r w:rsidR="00F15C52">
        <w:tab/>
        <w:t>: 2020/07/G</w:t>
      </w:r>
    </w:p>
    <w:p w:rsidR="0086424A" w:rsidRPr="007A5354" w:rsidRDefault="0086424A" w:rsidP="00CC4661">
      <w:pPr>
        <w:pStyle w:val="AralkYok"/>
        <w:jc w:val="both"/>
      </w:pPr>
    </w:p>
    <w:p w:rsidR="0086424A" w:rsidRPr="007A5354" w:rsidRDefault="0086424A" w:rsidP="001F6455">
      <w:pPr>
        <w:tabs>
          <w:tab w:val="left" w:pos="1941"/>
        </w:tabs>
        <w:jc w:val="both"/>
      </w:pPr>
      <w:r w:rsidRPr="007A5354">
        <w:t xml:space="preserve">          İl Hıfzıssıhha Kurulu 1593 Sayılı Umumi Hıfzıssıhha Kanununun 23. ve</w:t>
      </w:r>
      <w:r w:rsidR="00023D5C">
        <w:t xml:space="preserve"> 26’ıncı maddeleri gereğince, 23</w:t>
      </w:r>
      <w:r w:rsidR="001957AE">
        <w:t>.07</w:t>
      </w:r>
      <w:r w:rsidRPr="007A5354">
        <w:t>.2020 tarihinde Vali</w:t>
      </w:r>
      <w:r w:rsidR="00023D5C">
        <w:t xml:space="preserve"> Yardımcısı</w:t>
      </w:r>
      <w:r w:rsidRPr="007A5354">
        <w:t xml:space="preserve"> </w:t>
      </w:r>
      <w:r w:rsidR="00023D5C">
        <w:t>Mustafa GÜNDÜZ</w:t>
      </w:r>
      <w:r w:rsidRPr="007A5354">
        <w:t xml:space="preserve"> başkanlığında, Valilik Toplantı Salonunda aşağıdaki isimleri yazılı üyelerin iştirakiyle toplanmıştır.</w:t>
      </w:r>
    </w:p>
    <w:p w:rsidR="0086424A" w:rsidRPr="007A5354" w:rsidRDefault="0086424A" w:rsidP="001F6455">
      <w:pPr>
        <w:tabs>
          <w:tab w:val="left" w:pos="1941"/>
        </w:tabs>
        <w:jc w:val="both"/>
      </w:pPr>
    </w:p>
    <w:p w:rsidR="00784B91" w:rsidRDefault="00CB599B" w:rsidP="001F6455">
      <w:pPr>
        <w:tabs>
          <w:tab w:val="left" w:pos="1941"/>
        </w:tabs>
        <w:autoSpaceDE/>
        <w:autoSpaceDN/>
        <w:adjustRightInd/>
        <w:spacing w:after="200"/>
        <w:jc w:val="both"/>
      </w:pPr>
      <w:proofErr w:type="spellStart"/>
      <w:r>
        <w:t>Koronavirüs</w:t>
      </w:r>
      <w:proofErr w:type="spellEnd"/>
      <w:r>
        <w:t xml:space="preserve"> salgınının görüldüğü andan itibaren, Sayın Cumhurbaşkanımızın talimatları, Sağlık Bakanlığı ve Bilim Kurulu'nun önerileri doğrultusunda; Salgının/bulaşın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sosyal mesafeyi koruma ve yayılım hızını kontrol altında tutma amacıyla birçok tedbir kararı alınarak uygulamaya geçirilmiştir. </w:t>
      </w:r>
    </w:p>
    <w:p w:rsidR="0060792B" w:rsidRDefault="0060792B" w:rsidP="001F6455">
      <w:pPr>
        <w:pStyle w:val="GvdeMetni"/>
        <w:spacing w:before="2"/>
        <w:ind w:right="133"/>
        <w:jc w:val="both"/>
      </w:pPr>
      <w:proofErr w:type="gramStart"/>
      <w:r>
        <w:t xml:space="preserve">Bu çerçevede; </w:t>
      </w:r>
      <w:r w:rsidRPr="00BC237E">
        <w:t>İçişleri Bakanlığı, İll</w:t>
      </w:r>
      <w:r>
        <w:t xml:space="preserve">er İdaresi Genel Müdürlüğünün </w:t>
      </w:r>
      <w:r>
        <w:rPr>
          <w:spacing w:val="-3"/>
        </w:rPr>
        <w:t xml:space="preserve">30.05.2020 </w:t>
      </w:r>
      <w:r>
        <w:rPr>
          <w:spacing w:val="-4"/>
        </w:rPr>
        <w:t xml:space="preserve">tarih </w:t>
      </w:r>
      <w:r>
        <w:t xml:space="preserve">ve </w:t>
      </w:r>
      <w:r>
        <w:rPr>
          <w:spacing w:val="-3"/>
        </w:rPr>
        <w:t xml:space="preserve">8558 </w:t>
      </w:r>
      <w:r>
        <w:rPr>
          <w:spacing w:val="-4"/>
        </w:rPr>
        <w:t xml:space="preserve">sayılı </w:t>
      </w:r>
      <w:r>
        <w:t xml:space="preserve">Genelgesi doğrultusunda o tarihte sokağa çıkma kısıtlaması devam eden 18 yaş ve altı çocuklarımız ve gençlerimizin yanlarında veli/vasisinin bulunması şartı ile seyahat izin belgesi almaksızın şehir içi ve şehirlerarası yolculuk yapabilecekleri, </w:t>
      </w:r>
      <w:r w:rsidRPr="00BC237E">
        <w:t>İçişleri Bakanlığı, İll</w:t>
      </w:r>
      <w:r>
        <w:t xml:space="preserve">er İdaresi Genel Müdürlüğünün </w:t>
      </w:r>
      <w:r>
        <w:rPr>
          <w:spacing w:val="-3"/>
        </w:rPr>
        <w:t xml:space="preserve">10.06.2020 </w:t>
      </w:r>
      <w:r>
        <w:rPr>
          <w:spacing w:val="-4"/>
        </w:rPr>
        <w:t xml:space="preserve">tarih </w:t>
      </w:r>
      <w:r>
        <w:t xml:space="preserve">ve </w:t>
      </w:r>
      <w:r>
        <w:rPr>
          <w:spacing w:val="-3"/>
        </w:rPr>
        <w:t xml:space="preserve">9138 sayılı </w:t>
      </w:r>
      <w:r>
        <w:t>Genelgesi doğrultusunda 18 yaş altı çocuk ve gençlerimizle ilgili sokağa çıkma kısıtlamasının, ebeveynleri refakatinde olmaları şartıyla tümüyle kaldırılması hususları düzenlenmişti.</w:t>
      </w:r>
      <w:proofErr w:type="gramEnd"/>
    </w:p>
    <w:p w:rsidR="00DC13F9" w:rsidRDefault="00DC13F9" w:rsidP="001F6455">
      <w:pPr>
        <w:ind w:right="140"/>
        <w:jc w:val="both"/>
      </w:pPr>
    </w:p>
    <w:p w:rsidR="001E5804" w:rsidRDefault="00DC13F9" w:rsidP="001F6455">
      <w:pPr>
        <w:spacing w:before="17"/>
        <w:jc w:val="both"/>
      </w:pPr>
      <w:r>
        <w:t xml:space="preserve">İçerisinde bulunduğumuz kontrollü sosyal hayat döneminde, salgınla mücadelenin genel </w:t>
      </w:r>
      <w:proofErr w:type="gramStart"/>
      <w:r>
        <w:t>prensipleri</w:t>
      </w:r>
      <w:proofErr w:type="gramEnd"/>
      <w:r>
        <w:t xml:space="preserve"> olan temizlik, maske ve mesafe kurallarının yanı sıra her bir faaliyet alanı/iş kolu için alınması gereken önlemler ayrı ayrı belirlenerek bu kural ve tedbirler çerçevesinde faaliyetlerin sürdürülmesi için </w:t>
      </w:r>
      <w:r w:rsidRPr="00BC237E">
        <w:t>İçişleri Bakanlığı, İll</w:t>
      </w:r>
      <w:r w:rsidR="003107AF">
        <w:t>er İdaresi Genel Müdürlüğünün 10.07.2020 tarih ve 11173</w:t>
      </w:r>
      <w:r>
        <w:t xml:space="preserve"> sayılı Genelgesi doğrultusunda İlimiz genelinde </w:t>
      </w:r>
      <w:r w:rsidR="005233B7">
        <w:t>18 yaş altındaki vatandaşlarımızın seyahati</w:t>
      </w:r>
      <w:r w:rsidR="005233B7">
        <w:rPr>
          <w:spacing w:val="14"/>
        </w:rPr>
        <w:t xml:space="preserve"> ile i</w:t>
      </w:r>
      <w:r w:rsidR="00FC65FA">
        <w:t xml:space="preserve">lgili </w:t>
      </w:r>
      <w:r w:rsidR="001E5804">
        <w:t xml:space="preserve">aşağıda yer </w:t>
      </w:r>
      <w:r w:rsidR="001E5804" w:rsidRPr="002A6D28">
        <w:t>verilen kurallar belirlenmiş ve karara bağlanmıştır.</w:t>
      </w:r>
    </w:p>
    <w:p w:rsidR="00FF3735" w:rsidRDefault="00FF3735" w:rsidP="001F6455">
      <w:pPr>
        <w:jc w:val="both"/>
      </w:pPr>
    </w:p>
    <w:p w:rsidR="00BA62A7" w:rsidRPr="000308BD" w:rsidRDefault="00BC237E" w:rsidP="001F6455">
      <w:pPr>
        <w:jc w:val="both"/>
      </w:pPr>
      <w:r>
        <w:t xml:space="preserve">Bu </w:t>
      </w:r>
      <w:r w:rsidR="00F33790">
        <w:t>kapsamda;</w:t>
      </w:r>
    </w:p>
    <w:p w:rsidR="00F23941" w:rsidRDefault="00F23941" w:rsidP="001F6455">
      <w:pPr>
        <w:pStyle w:val="GvdeMetni"/>
        <w:spacing w:before="10"/>
        <w:ind w:right="160"/>
        <w:jc w:val="both"/>
        <w:rPr>
          <w:rFonts w:eastAsiaTheme="minorHAnsi"/>
          <w:lang w:eastAsia="en-US" w:bidi="ar-SA"/>
        </w:rPr>
      </w:pPr>
    </w:p>
    <w:p w:rsidR="003D7839" w:rsidRDefault="00956796" w:rsidP="001F6455">
      <w:pPr>
        <w:widowControl w:val="0"/>
        <w:tabs>
          <w:tab w:val="left" w:pos="756"/>
        </w:tabs>
        <w:adjustRightInd/>
        <w:spacing w:before="1"/>
        <w:ind w:right="140"/>
        <w:jc w:val="both"/>
      </w:pPr>
      <w:r>
        <w:t>1.</w:t>
      </w:r>
      <w:r w:rsidR="00F23941">
        <w:t xml:space="preserve"> </w:t>
      </w:r>
      <w:r w:rsidR="003D7839" w:rsidRPr="003D7839">
        <w:rPr>
          <w:spacing w:val="4"/>
        </w:rPr>
        <w:t xml:space="preserve">18 </w:t>
      </w:r>
      <w:r w:rsidR="003D7839" w:rsidRPr="003D7839">
        <w:rPr>
          <w:spacing w:val="6"/>
        </w:rPr>
        <w:t xml:space="preserve">yaş </w:t>
      </w:r>
      <w:r w:rsidR="003D7839" w:rsidRPr="003D7839">
        <w:rPr>
          <w:spacing w:val="8"/>
        </w:rPr>
        <w:t xml:space="preserve">altındaki </w:t>
      </w:r>
      <w:r w:rsidR="003D7839" w:rsidRPr="003D7839">
        <w:rPr>
          <w:spacing w:val="7"/>
        </w:rPr>
        <w:t xml:space="preserve">çocuk </w:t>
      </w:r>
      <w:r w:rsidR="003D7839" w:rsidRPr="003D7839">
        <w:rPr>
          <w:spacing w:val="4"/>
        </w:rPr>
        <w:t xml:space="preserve">ve </w:t>
      </w:r>
      <w:r w:rsidR="003D7839" w:rsidRPr="003D7839">
        <w:rPr>
          <w:spacing w:val="8"/>
        </w:rPr>
        <w:t xml:space="preserve">gençlerimizin </w:t>
      </w:r>
      <w:r w:rsidR="003D7839" w:rsidRPr="003D7839">
        <w:rPr>
          <w:spacing w:val="7"/>
        </w:rPr>
        <w:t xml:space="preserve">şehir </w:t>
      </w:r>
      <w:r w:rsidR="003D7839" w:rsidRPr="003D7839">
        <w:rPr>
          <w:spacing w:val="6"/>
        </w:rPr>
        <w:t xml:space="preserve">içi </w:t>
      </w:r>
      <w:r w:rsidR="003D7839" w:rsidRPr="003D7839">
        <w:rPr>
          <w:spacing w:val="4"/>
        </w:rPr>
        <w:t xml:space="preserve">ve </w:t>
      </w:r>
      <w:r w:rsidR="003D7839" w:rsidRPr="003D7839">
        <w:rPr>
          <w:spacing w:val="8"/>
        </w:rPr>
        <w:t xml:space="preserve">şehirlerarası </w:t>
      </w:r>
      <w:r w:rsidR="003D7839" w:rsidRPr="003D7839">
        <w:rPr>
          <w:spacing w:val="9"/>
        </w:rPr>
        <w:t xml:space="preserve">seyahatlerinde </w:t>
      </w:r>
      <w:r w:rsidR="003D7839">
        <w:t>yanlarında veli/vasisi bulunması şartının</w:t>
      </w:r>
      <w:r w:rsidR="003D7839" w:rsidRPr="003D7839">
        <w:rPr>
          <w:spacing w:val="-4"/>
        </w:rPr>
        <w:t xml:space="preserve"> </w:t>
      </w:r>
      <w:r w:rsidR="003D7839">
        <w:t>kaldırılmasına,</w:t>
      </w:r>
    </w:p>
    <w:p w:rsidR="000F5CC9" w:rsidRDefault="000F5CC9" w:rsidP="001F6455">
      <w:pPr>
        <w:pStyle w:val="GvdeMetni"/>
        <w:spacing w:before="10"/>
        <w:ind w:right="160"/>
        <w:jc w:val="both"/>
      </w:pPr>
    </w:p>
    <w:p w:rsidR="000F5CC9" w:rsidRDefault="000F5CC9" w:rsidP="001F6455">
      <w:pPr>
        <w:widowControl w:val="0"/>
        <w:tabs>
          <w:tab w:val="left" w:pos="739"/>
        </w:tabs>
        <w:adjustRightInd/>
        <w:spacing w:before="1"/>
        <w:ind w:right="135"/>
        <w:jc w:val="both"/>
      </w:pPr>
      <w:r w:rsidRPr="00F5660A">
        <w:rPr>
          <w:rFonts w:eastAsia="Times New Roman"/>
          <w:lang w:eastAsia="tr-TR" w:bidi="tr-TR"/>
        </w:rPr>
        <w:t xml:space="preserve">2. </w:t>
      </w:r>
      <w:r w:rsidR="00F5660A">
        <w:rPr>
          <w:rFonts w:eastAsia="Times New Roman"/>
          <w:lang w:eastAsia="tr-TR" w:bidi="tr-TR"/>
        </w:rPr>
        <w:t>18 yaş altındaki</w:t>
      </w:r>
      <w:r w:rsidR="00F5660A">
        <w:t xml:space="preserve"> çocuk ve gençlerimizin, karayolu ve hava yolu ile </w:t>
      </w:r>
      <w:r w:rsidR="00F5660A" w:rsidRPr="00F5660A">
        <w:rPr>
          <w:spacing w:val="2"/>
        </w:rPr>
        <w:t xml:space="preserve">yapacakları seyahatlerin </w:t>
      </w:r>
      <w:r w:rsidR="00F5660A">
        <w:t xml:space="preserve">ilgili mevzuat </w:t>
      </w:r>
      <w:r w:rsidR="00F5660A" w:rsidRPr="00F5660A">
        <w:rPr>
          <w:spacing w:val="2"/>
        </w:rPr>
        <w:t>hükümleriyle belirlenen (</w:t>
      </w:r>
      <w:proofErr w:type="spellStart"/>
      <w:r w:rsidR="00F5660A" w:rsidRPr="00F5660A">
        <w:rPr>
          <w:spacing w:val="2"/>
        </w:rPr>
        <w:t>pandemi</w:t>
      </w:r>
      <w:proofErr w:type="spellEnd"/>
      <w:r w:rsidR="00F5660A" w:rsidRPr="00F5660A">
        <w:rPr>
          <w:spacing w:val="2"/>
        </w:rPr>
        <w:t xml:space="preserve"> süreci </w:t>
      </w:r>
      <w:r w:rsidR="00F5660A" w:rsidRPr="00F5660A">
        <w:rPr>
          <w:spacing w:val="3"/>
        </w:rPr>
        <w:t xml:space="preserve">öncesinde </w:t>
      </w:r>
      <w:r w:rsidR="00F5660A">
        <w:t>olduğu şekliyle) esaslar çerçevesinde</w:t>
      </w:r>
      <w:r w:rsidR="00F5660A" w:rsidRPr="00F5660A">
        <w:rPr>
          <w:spacing w:val="-4"/>
        </w:rPr>
        <w:t xml:space="preserve"> </w:t>
      </w:r>
      <w:r w:rsidR="00F5660A">
        <w:t>yapılmasına,</w:t>
      </w:r>
    </w:p>
    <w:p w:rsidR="000F5CC9" w:rsidRDefault="000F5CC9" w:rsidP="001F6455">
      <w:pPr>
        <w:widowControl w:val="0"/>
        <w:tabs>
          <w:tab w:val="left" w:pos="640"/>
        </w:tabs>
        <w:adjustRightInd/>
        <w:ind w:right="154"/>
        <w:jc w:val="both"/>
        <w:rPr>
          <w:spacing w:val="9"/>
        </w:rPr>
      </w:pPr>
    </w:p>
    <w:p w:rsidR="00432FB2" w:rsidRDefault="000F5CC9" w:rsidP="001F6455">
      <w:pPr>
        <w:widowControl w:val="0"/>
        <w:tabs>
          <w:tab w:val="left" w:pos="751"/>
        </w:tabs>
        <w:adjustRightInd/>
        <w:spacing w:before="1"/>
        <w:ind w:right="121"/>
        <w:jc w:val="both"/>
      </w:pPr>
      <w:r w:rsidRPr="00432FB2">
        <w:rPr>
          <w:spacing w:val="9"/>
        </w:rPr>
        <w:t xml:space="preserve">3. </w:t>
      </w:r>
      <w:r w:rsidR="00432FB2" w:rsidRPr="00432FB2">
        <w:rPr>
          <w:spacing w:val="5"/>
        </w:rPr>
        <w:t xml:space="preserve">Kendi </w:t>
      </w:r>
      <w:r w:rsidR="00432FB2" w:rsidRPr="00432FB2">
        <w:rPr>
          <w:spacing w:val="6"/>
        </w:rPr>
        <w:t xml:space="preserve">başlarına yolculuk yapacak </w:t>
      </w:r>
      <w:r w:rsidR="00432FB2" w:rsidRPr="00432FB2">
        <w:rPr>
          <w:spacing w:val="4"/>
        </w:rPr>
        <w:t xml:space="preserve">çocuk </w:t>
      </w:r>
      <w:r w:rsidR="00432FB2" w:rsidRPr="00432FB2">
        <w:rPr>
          <w:spacing w:val="3"/>
        </w:rPr>
        <w:t xml:space="preserve">ve </w:t>
      </w:r>
      <w:r w:rsidR="00432FB2" w:rsidRPr="00432FB2">
        <w:rPr>
          <w:spacing w:val="6"/>
        </w:rPr>
        <w:t xml:space="preserve">gençlerimizin seyahatlerinde </w:t>
      </w:r>
      <w:r w:rsidR="00432FB2" w:rsidRPr="00432FB2">
        <w:rPr>
          <w:spacing w:val="3"/>
        </w:rPr>
        <w:t xml:space="preserve">de </w:t>
      </w:r>
      <w:r w:rsidR="00432FB2" w:rsidRPr="00432FB2">
        <w:rPr>
          <w:spacing w:val="7"/>
        </w:rPr>
        <w:t xml:space="preserve">toplu </w:t>
      </w:r>
      <w:r w:rsidR="00432FB2">
        <w:t xml:space="preserve">taşıma araçlarına yönelik İçişleri Bakanlığınca çıkarılmış olan Genelgeler ile </w:t>
      </w:r>
      <w:proofErr w:type="spellStart"/>
      <w:r w:rsidR="00432FB2">
        <w:t>Koronavirüs</w:t>
      </w:r>
      <w:proofErr w:type="spellEnd"/>
      <w:r w:rsidR="00432FB2">
        <w:t xml:space="preserve"> Bilim Kurulu Rehberinde yer alan hususlara riayet</w:t>
      </w:r>
      <w:r w:rsidR="00432FB2" w:rsidRPr="00432FB2">
        <w:rPr>
          <w:spacing w:val="14"/>
        </w:rPr>
        <w:t xml:space="preserve"> </w:t>
      </w:r>
      <w:r w:rsidR="00432FB2">
        <w:t>edilmesine,</w:t>
      </w:r>
    </w:p>
    <w:p w:rsidR="003E5B7D" w:rsidRDefault="003E5B7D" w:rsidP="001F6455">
      <w:pPr>
        <w:jc w:val="both"/>
      </w:pPr>
    </w:p>
    <w:p w:rsidR="00C654F6" w:rsidRDefault="00D74614" w:rsidP="001F6455">
      <w:pPr>
        <w:tabs>
          <w:tab w:val="left" w:pos="1941"/>
        </w:tabs>
        <w:autoSpaceDE/>
        <w:autoSpaceDN/>
        <w:adjustRightInd/>
        <w:spacing w:after="200"/>
        <w:jc w:val="both"/>
      </w:pPr>
      <w:r>
        <w:t>Alınan bu kararların</w:t>
      </w:r>
      <w:r w:rsidR="00FC0C2A" w:rsidRPr="00313ED7">
        <w:t xml:space="preserve"> ilgili </w:t>
      </w:r>
      <w:r w:rsidR="00890642">
        <w:t xml:space="preserve">bütün </w:t>
      </w:r>
      <w:r w:rsidR="00FC0C2A" w:rsidRPr="00313ED7">
        <w:t xml:space="preserve">kamu kurum ve kuruluşlarına bildirilmesine, başta Valilik olmak üzere ve diğer resmi kurumların internet sayfalarında yayınlanmasına ve basın yoluyla halkın bilgilendirilmesine; </w:t>
      </w:r>
    </w:p>
    <w:p w:rsidR="00F97AFE" w:rsidRDefault="00FC0C2A" w:rsidP="000F256E">
      <w:pPr>
        <w:tabs>
          <w:tab w:val="left" w:pos="1941"/>
        </w:tabs>
        <w:autoSpaceDE/>
        <w:autoSpaceDN/>
        <w:adjustRightInd/>
        <w:spacing w:after="200"/>
        <w:jc w:val="both"/>
      </w:pPr>
      <w:r w:rsidRPr="00313ED7">
        <w:t>O</w:t>
      </w:r>
      <w:r w:rsidR="00FA0A04">
        <w:t>y birliği ile karar verilmiştir.</w:t>
      </w:r>
      <w:bookmarkStart w:id="0" w:name="_GoBack"/>
      <w:bookmarkEnd w:id="0"/>
    </w:p>
    <w:p w:rsidR="006B1ADF" w:rsidRDefault="006B1ADF" w:rsidP="00FC0C2A">
      <w:pPr>
        <w:spacing w:before="240" w:after="240" w:line="276" w:lineRule="auto"/>
        <w:jc w:val="both"/>
      </w:pPr>
    </w:p>
    <w:sectPr w:rsidR="006B1ADF" w:rsidSect="00571EE0">
      <w:pgSz w:w="12240" w:h="15840"/>
      <w:pgMar w:top="1134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5A" w:rsidRDefault="0026215A" w:rsidP="00FF3735">
      <w:r>
        <w:separator/>
      </w:r>
    </w:p>
  </w:endnote>
  <w:endnote w:type="continuationSeparator" w:id="0">
    <w:p w:rsidR="0026215A" w:rsidRDefault="0026215A" w:rsidP="00F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5A" w:rsidRDefault="0026215A" w:rsidP="00FF3735">
      <w:r>
        <w:separator/>
      </w:r>
    </w:p>
  </w:footnote>
  <w:footnote w:type="continuationSeparator" w:id="0">
    <w:p w:rsidR="0026215A" w:rsidRDefault="0026215A" w:rsidP="00FF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Ç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6A184D"/>
    <w:multiLevelType w:val="hybridMultilevel"/>
    <w:tmpl w:val="022C97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B5BF6"/>
    <w:multiLevelType w:val="hybridMultilevel"/>
    <w:tmpl w:val="874286C0"/>
    <w:lvl w:ilvl="0" w:tplc="F83818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ABA"/>
    <w:multiLevelType w:val="hybridMultilevel"/>
    <w:tmpl w:val="EFBA4E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120"/>
    <w:multiLevelType w:val="hybridMultilevel"/>
    <w:tmpl w:val="6382F380"/>
    <w:lvl w:ilvl="0" w:tplc="3274F632">
      <w:start w:val="1"/>
      <w:numFmt w:val="decimal"/>
      <w:lvlText w:val="%1."/>
      <w:lvlJc w:val="left"/>
      <w:pPr>
        <w:ind w:left="594" w:hanging="279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tr-TR" w:bidi="tr-TR"/>
      </w:rPr>
    </w:lvl>
    <w:lvl w:ilvl="1" w:tplc="9B86DF4E">
      <w:numFmt w:val="bullet"/>
      <w:lvlText w:val="•"/>
      <w:lvlJc w:val="left"/>
      <w:pPr>
        <w:ind w:left="1480" w:hanging="279"/>
      </w:pPr>
      <w:rPr>
        <w:rFonts w:hint="default"/>
        <w:lang w:val="tr-TR" w:eastAsia="tr-TR" w:bidi="tr-TR"/>
      </w:rPr>
    </w:lvl>
    <w:lvl w:ilvl="2" w:tplc="2F6A4AC8">
      <w:numFmt w:val="bullet"/>
      <w:lvlText w:val="•"/>
      <w:lvlJc w:val="left"/>
      <w:pPr>
        <w:ind w:left="2360" w:hanging="279"/>
      </w:pPr>
      <w:rPr>
        <w:rFonts w:hint="default"/>
        <w:lang w:val="tr-TR" w:eastAsia="tr-TR" w:bidi="tr-TR"/>
      </w:rPr>
    </w:lvl>
    <w:lvl w:ilvl="3" w:tplc="4DE84152">
      <w:numFmt w:val="bullet"/>
      <w:lvlText w:val="•"/>
      <w:lvlJc w:val="left"/>
      <w:pPr>
        <w:ind w:left="3240" w:hanging="279"/>
      </w:pPr>
      <w:rPr>
        <w:rFonts w:hint="default"/>
        <w:lang w:val="tr-TR" w:eastAsia="tr-TR" w:bidi="tr-TR"/>
      </w:rPr>
    </w:lvl>
    <w:lvl w:ilvl="4" w:tplc="4C642F7A">
      <w:numFmt w:val="bullet"/>
      <w:lvlText w:val="•"/>
      <w:lvlJc w:val="left"/>
      <w:pPr>
        <w:ind w:left="4120" w:hanging="279"/>
      </w:pPr>
      <w:rPr>
        <w:rFonts w:hint="default"/>
        <w:lang w:val="tr-TR" w:eastAsia="tr-TR" w:bidi="tr-TR"/>
      </w:rPr>
    </w:lvl>
    <w:lvl w:ilvl="5" w:tplc="A4D86AB4">
      <w:numFmt w:val="bullet"/>
      <w:lvlText w:val="•"/>
      <w:lvlJc w:val="left"/>
      <w:pPr>
        <w:ind w:left="5000" w:hanging="279"/>
      </w:pPr>
      <w:rPr>
        <w:rFonts w:hint="default"/>
        <w:lang w:val="tr-TR" w:eastAsia="tr-TR" w:bidi="tr-TR"/>
      </w:rPr>
    </w:lvl>
    <w:lvl w:ilvl="6" w:tplc="F8822688">
      <w:numFmt w:val="bullet"/>
      <w:lvlText w:val="•"/>
      <w:lvlJc w:val="left"/>
      <w:pPr>
        <w:ind w:left="5880" w:hanging="279"/>
      </w:pPr>
      <w:rPr>
        <w:rFonts w:hint="default"/>
        <w:lang w:val="tr-TR" w:eastAsia="tr-TR" w:bidi="tr-TR"/>
      </w:rPr>
    </w:lvl>
    <w:lvl w:ilvl="7" w:tplc="930E002C">
      <w:numFmt w:val="bullet"/>
      <w:lvlText w:val="•"/>
      <w:lvlJc w:val="left"/>
      <w:pPr>
        <w:ind w:left="6760" w:hanging="279"/>
      </w:pPr>
      <w:rPr>
        <w:rFonts w:hint="default"/>
        <w:lang w:val="tr-TR" w:eastAsia="tr-TR" w:bidi="tr-TR"/>
      </w:rPr>
    </w:lvl>
    <w:lvl w:ilvl="8" w:tplc="EC727152">
      <w:numFmt w:val="bullet"/>
      <w:lvlText w:val="•"/>
      <w:lvlJc w:val="left"/>
      <w:pPr>
        <w:ind w:left="7640" w:hanging="279"/>
      </w:pPr>
      <w:rPr>
        <w:rFonts w:hint="default"/>
        <w:lang w:val="tr-TR" w:eastAsia="tr-TR" w:bidi="tr-TR"/>
      </w:rPr>
    </w:lvl>
  </w:abstractNum>
  <w:abstractNum w:abstractNumId="8">
    <w:nsid w:val="3A354AE7"/>
    <w:multiLevelType w:val="hybridMultilevel"/>
    <w:tmpl w:val="A40CE8B8"/>
    <w:lvl w:ilvl="0" w:tplc="7750A25A">
      <w:start w:val="1"/>
      <w:numFmt w:val="lowerLetter"/>
      <w:lvlText w:val="%1)"/>
      <w:lvlJc w:val="left"/>
      <w:pPr>
        <w:ind w:left="11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tr-TR" w:bidi="tr-TR"/>
      </w:rPr>
    </w:lvl>
    <w:lvl w:ilvl="1" w:tplc="EA92A76A">
      <w:numFmt w:val="bullet"/>
      <w:lvlText w:val="•"/>
      <w:lvlJc w:val="left"/>
      <w:pPr>
        <w:ind w:left="1040" w:hanging="261"/>
      </w:pPr>
      <w:rPr>
        <w:rFonts w:hint="default"/>
        <w:lang w:val="tr-TR" w:eastAsia="tr-TR" w:bidi="tr-TR"/>
      </w:rPr>
    </w:lvl>
    <w:lvl w:ilvl="2" w:tplc="09D80DEC">
      <w:numFmt w:val="bullet"/>
      <w:lvlText w:val="•"/>
      <w:lvlJc w:val="left"/>
      <w:pPr>
        <w:ind w:left="1960" w:hanging="261"/>
      </w:pPr>
      <w:rPr>
        <w:rFonts w:hint="default"/>
        <w:lang w:val="tr-TR" w:eastAsia="tr-TR" w:bidi="tr-TR"/>
      </w:rPr>
    </w:lvl>
    <w:lvl w:ilvl="3" w:tplc="98929360">
      <w:numFmt w:val="bullet"/>
      <w:lvlText w:val="•"/>
      <w:lvlJc w:val="left"/>
      <w:pPr>
        <w:ind w:left="2880" w:hanging="261"/>
      </w:pPr>
      <w:rPr>
        <w:rFonts w:hint="default"/>
        <w:lang w:val="tr-TR" w:eastAsia="tr-TR" w:bidi="tr-TR"/>
      </w:rPr>
    </w:lvl>
    <w:lvl w:ilvl="4" w:tplc="621C5D58">
      <w:numFmt w:val="bullet"/>
      <w:lvlText w:val="•"/>
      <w:lvlJc w:val="left"/>
      <w:pPr>
        <w:ind w:left="3800" w:hanging="261"/>
      </w:pPr>
      <w:rPr>
        <w:rFonts w:hint="default"/>
        <w:lang w:val="tr-TR" w:eastAsia="tr-TR" w:bidi="tr-TR"/>
      </w:rPr>
    </w:lvl>
    <w:lvl w:ilvl="5" w:tplc="82742D20">
      <w:numFmt w:val="bullet"/>
      <w:lvlText w:val="•"/>
      <w:lvlJc w:val="left"/>
      <w:pPr>
        <w:ind w:left="4720" w:hanging="261"/>
      </w:pPr>
      <w:rPr>
        <w:rFonts w:hint="default"/>
        <w:lang w:val="tr-TR" w:eastAsia="tr-TR" w:bidi="tr-TR"/>
      </w:rPr>
    </w:lvl>
    <w:lvl w:ilvl="6" w:tplc="82A46A34">
      <w:numFmt w:val="bullet"/>
      <w:lvlText w:val="•"/>
      <w:lvlJc w:val="left"/>
      <w:pPr>
        <w:ind w:left="5640" w:hanging="261"/>
      </w:pPr>
      <w:rPr>
        <w:rFonts w:hint="default"/>
        <w:lang w:val="tr-TR" w:eastAsia="tr-TR" w:bidi="tr-TR"/>
      </w:rPr>
    </w:lvl>
    <w:lvl w:ilvl="7" w:tplc="A53C9682">
      <w:numFmt w:val="bullet"/>
      <w:lvlText w:val="•"/>
      <w:lvlJc w:val="left"/>
      <w:pPr>
        <w:ind w:left="6560" w:hanging="261"/>
      </w:pPr>
      <w:rPr>
        <w:rFonts w:hint="default"/>
        <w:lang w:val="tr-TR" w:eastAsia="tr-TR" w:bidi="tr-TR"/>
      </w:rPr>
    </w:lvl>
    <w:lvl w:ilvl="8" w:tplc="7D8CEAD6">
      <w:numFmt w:val="bullet"/>
      <w:lvlText w:val="•"/>
      <w:lvlJc w:val="left"/>
      <w:pPr>
        <w:ind w:left="7480" w:hanging="261"/>
      </w:pPr>
      <w:rPr>
        <w:rFonts w:hint="default"/>
        <w:lang w:val="tr-TR" w:eastAsia="tr-TR" w:bidi="tr-TR"/>
      </w:rPr>
    </w:lvl>
  </w:abstractNum>
  <w:abstractNum w:abstractNumId="9">
    <w:nsid w:val="3C7D419C"/>
    <w:multiLevelType w:val="hybridMultilevel"/>
    <w:tmpl w:val="59C2F370"/>
    <w:lvl w:ilvl="0" w:tplc="C5F0215E">
      <w:numFmt w:val="bullet"/>
      <w:lvlText w:val="­"/>
      <w:lvlJc w:val="left"/>
      <w:pPr>
        <w:ind w:left="171" w:hanging="16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tr-TR" w:bidi="tr-TR"/>
      </w:rPr>
    </w:lvl>
    <w:lvl w:ilvl="1" w:tplc="8362DB40">
      <w:numFmt w:val="bullet"/>
      <w:lvlText w:val="•"/>
      <w:lvlJc w:val="left"/>
      <w:pPr>
        <w:ind w:left="1100" w:hanging="162"/>
      </w:pPr>
      <w:rPr>
        <w:rFonts w:hint="default"/>
        <w:lang w:val="tr-TR" w:eastAsia="tr-TR" w:bidi="tr-TR"/>
      </w:rPr>
    </w:lvl>
    <w:lvl w:ilvl="2" w:tplc="A784DCF6">
      <w:numFmt w:val="bullet"/>
      <w:lvlText w:val="•"/>
      <w:lvlJc w:val="left"/>
      <w:pPr>
        <w:ind w:left="2020" w:hanging="162"/>
      </w:pPr>
      <w:rPr>
        <w:rFonts w:hint="default"/>
        <w:lang w:val="tr-TR" w:eastAsia="tr-TR" w:bidi="tr-TR"/>
      </w:rPr>
    </w:lvl>
    <w:lvl w:ilvl="3" w:tplc="4DA89CA6">
      <w:numFmt w:val="bullet"/>
      <w:lvlText w:val="•"/>
      <w:lvlJc w:val="left"/>
      <w:pPr>
        <w:ind w:left="2940" w:hanging="162"/>
      </w:pPr>
      <w:rPr>
        <w:rFonts w:hint="default"/>
        <w:lang w:val="tr-TR" w:eastAsia="tr-TR" w:bidi="tr-TR"/>
      </w:rPr>
    </w:lvl>
    <w:lvl w:ilvl="4" w:tplc="3778632C">
      <w:numFmt w:val="bullet"/>
      <w:lvlText w:val="•"/>
      <w:lvlJc w:val="left"/>
      <w:pPr>
        <w:ind w:left="3860" w:hanging="162"/>
      </w:pPr>
      <w:rPr>
        <w:rFonts w:hint="default"/>
        <w:lang w:val="tr-TR" w:eastAsia="tr-TR" w:bidi="tr-TR"/>
      </w:rPr>
    </w:lvl>
    <w:lvl w:ilvl="5" w:tplc="FAAA0B58">
      <w:numFmt w:val="bullet"/>
      <w:lvlText w:val="•"/>
      <w:lvlJc w:val="left"/>
      <w:pPr>
        <w:ind w:left="4780" w:hanging="162"/>
      </w:pPr>
      <w:rPr>
        <w:rFonts w:hint="default"/>
        <w:lang w:val="tr-TR" w:eastAsia="tr-TR" w:bidi="tr-TR"/>
      </w:rPr>
    </w:lvl>
    <w:lvl w:ilvl="6" w:tplc="B340373A">
      <w:numFmt w:val="bullet"/>
      <w:lvlText w:val="•"/>
      <w:lvlJc w:val="left"/>
      <w:pPr>
        <w:ind w:left="5700" w:hanging="162"/>
      </w:pPr>
      <w:rPr>
        <w:rFonts w:hint="default"/>
        <w:lang w:val="tr-TR" w:eastAsia="tr-TR" w:bidi="tr-TR"/>
      </w:rPr>
    </w:lvl>
    <w:lvl w:ilvl="7" w:tplc="FD48570E">
      <w:numFmt w:val="bullet"/>
      <w:lvlText w:val="•"/>
      <w:lvlJc w:val="left"/>
      <w:pPr>
        <w:ind w:left="6620" w:hanging="162"/>
      </w:pPr>
      <w:rPr>
        <w:rFonts w:hint="default"/>
        <w:lang w:val="tr-TR" w:eastAsia="tr-TR" w:bidi="tr-TR"/>
      </w:rPr>
    </w:lvl>
    <w:lvl w:ilvl="8" w:tplc="1F0EC4D8">
      <w:numFmt w:val="bullet"/>
      <w:lvlText w:val="•"/>
      <w:lvlJc w:val="left"/>
      <w:pPr>
        <w:ind w:left="7540" w:hanging="162"/>
      </w:pPr>
      <w:rPr>
        <w:rFonts w:hint="default"/>
        <w:lang w:val="tr-TR" w:eastAsia="tr-TR" w:bidi="tr-TR"/>
      </w:rPr>
    </w:lvl>
  </w:abstractNum>
  <w:abstractNum w:abstractNumId="10">
    <w:nsid w:val="44762DB2"/>
    <w:multiLevelType w:val="hybridMultilevel"/>
    <w:tmpl w:val="9A369D1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B488D"/>
    <w:multiLevelType w:val="hybridMultilevel"/>
    <w:tmpl w:val="4178E71E"/>
    <w:lvl w:ilvl="0" w:tplc="D9B823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3764"/>
    <w:multiLevelType w:val="hybridMultilevel"/>
    <w:tmpl w:val="598005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D3F"/>
    <w:multiLevelType w:val="hybridMultilevel"/>
    <w:tmpl w:val="AA4E005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E18EE"/>
    <w:multiLevelType w:val="hybridMultilevel"/>
    <w:tmpl w:val="35B029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036A5"/>
    <w:multiLevelType w:val="hybridMultilevel"/>
    <w:tmpl w:val="B4B074F4"/>
    <w:lvl w:ilvl="0" w:tplc="2AD6D39E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CE982A2E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8D6C0068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067AF92C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9CF28D28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DC880BE6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F2EE45C4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F40CF680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3086032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16">
    <w:nsid w:val="7C4E0974"/>
    <w:multiLevelType w:val="hybridMultilevel"/>
    <w:tmpl w:val="D14A94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2A"/>
    <w:rsid w:val="00002982"/>
    <w:rsid w:val="000111AB"/>
    <w:rsid w:val="000237BD"/>
    <w:rsid w:val="00023D5C"/>
    <w:rsid w:val="00024035"/>
    <w:rsid w:val="000308BD"/>
    <w:rsid w:val="000513C8"/>
    <w:rsid w:val="000559BC"/>
    <w:rsid w:val="000851E5"/>
    <w:rsid w:val="0008607E"/>
    <w:rsid w:val="000A3F41"/>
    <w:rsid w:val="000A79EC"/>
    <w:rsid w:val="000B102B"/>
    <w:rsid w:val="000B363D"/>
    <w:rsid w:val="000C23F5"/>
    <w:rsid w:val="000D5F7A"/>
    <w:rsid w:val="000E60D2"/>
    <w:rsid w:val="000F256E"/>
    <w:rsid w:val="000F5036"/>
    <w:rsid w:val="000F5CC9"/>
    <w:rsid w:val="00104E44"/>
    <w:rsid w:val="00105158"/>
    <w:rsid w:val="00115ADF"/>
    <w:rsid w:val="00117198"/>
    <w:rsid w:val="00131AF4"/>
    <w:rsid w:val="0015404E"/>
    <w:rsid w:val="00161C53"/>
    <w:rsid w:val="00162C40"/>
    <w:rsid w:val="0016573F"/>
    <w:rsid w:val="00176618"/>
    <w:rsid w:val="001768AB"/>
    <w:rsid w:val="00177A53"/>
    <w:rsid w:val="001957AE"/>
    <w:rsid w:val="00197621"/>
    <w:rsid w:val="001A0CBA"/>
    <w:rsid w:val="001A100C"/>
    <w:rsid w:val="001A435A"/>
    <w:rsid w:val="001A5067"/>
    <w:rsid w:val="001B053D"/>
    <w:rsid w:val="001B0EC5"/>
    <w:rsid w:val="001B423A"/>
    <w:rsid w:val="001B60B6"/>
    <w:rsid w:val="001B6B0E"/>
    <w:rsid w:val="001C04CC"/>
    <w:rsid w:val="001E5804"/>
    <w:rsid w:val="001F0652"/>
    <w:rsid w:val="001F6455"/>
    <w:rsid w:val="001F7BDC"/>
    <w:rsid w:val="00203AE2"/>
    <w:rsid w:val="00205A6F"/>
    <w:rsid w:val="0021595A"/>
    <w:rsid w:val="0021702B"/>
    <w:rsid w:val="0022001E"/>
    <w:rsid w:val="002227BB"/>
    <w:rsid w:val="00240316"/>
    <w:rsid w:val="0024116B"/>
    <w:rsid w:val="00243AE4"/>
    <w:rsid w:val="00247DBC"/>
    <w:rsid w:val="0026215A"/>
    <w:rsid w:val="00270720"/>
    <w:rsid w:val="002716A4"/>
    <w:rsid w:val="00273553"/>
    <w:rsid w:val="00273EFE"/>
    <w:rsid w:val="00275B9C"/>
    <w:rsid w:val="00291DF4"/>
    <w:rsid w:val="002A6D28"/>
    <w:rsid w:val="002B2F1D"/>
    <w:rsid w:val="002B3661"/>
    <w:rsid w:val="002D50B3"/>
    <w:rsid w:val="002D78E4"/>
    <w:rsid w:val="002E7F79"/>
    <w:rsid w:val="002F07B8"/>
    <w:rsid w:val="002F5689"/>
    <w:rsid w:val="003101D9"/>
    <w:rsid w:val="003107AF"/>
    <w:rsid w:val="00311B84"/>
    <w:rsid w:val="0031402C"/>
    <w:rsid w:val="003168C8"/>
    <w:rsid w:val="00322CCC"/>
    <w:rsid w:val="00327454"/>
    <w:rsid w:val="00331063"/>
    <w:rsid w:val="00332324"/>
    <w:rsid w:val="003325D4"/>
    <w:rsid w:val="003435D4"/>
    <w:rsid w:val="003463E7"/>
    <w:rsid w:val="00381BCA"/>
    <w:rsid w:val="003843B5"/>
    <w:rsid w:val="00386AE7"/>
    <w:rsid w:val="00392EDC"/>
    <w:rsid w:val="00397A32"/>
    <w:rsid w:val="003A034E"/>
    <w:rsid w:val="003A2ACA"/>
    <w:rsid w:val="003A5F23"/>
    <w:rsid w:val="003B29CE"/>
    <w:rsid w:val="003C1596"/>
    <w:rsid w:val="003C1DA4"/>
    <w:rsid w:val="003D5A1C"/>
    <w:rsid w:val="003D7839"/>
    <w:rsid w:val="003E40C5"/>
    <w:rsid w:val="003E5B7D"/>
    <w:rsid w:val="00400586"/>
    <w:rsid w:val="00403908"/>
    <w:rsid w:val="00404C51"/>
    <w:rsid w:val="00413CFD"/>
    <w:rsid w:val="004149B4"/>
    <w:rsid w:val="00427618"/>
    <w:rsid w:val="00432FB2"/>
    <w:rsid w:val="004336C4"/>
    <w:rsid w:val="004342AD"/>
    <w:rsid w:val="00435738"/>
    <w:rsid w:val="00437ED2"/>
    <w:rsid w:val="00455D60"/>
    <w:rsid w:val="004772BC"/>
    <w:rsid w:val="004839F3"/>
    <w:rsid w:val="00484B2D"/>
    <w:rsid w:val="00496968"/>
    <w:rsid w:val="004B3680"/>
    <w:rsid w:val="004C2E1A"/>
    <w:rsid w:val="004C64CE"/>
    <w:rsid w:val="004D48D3"/>
    <w:rsid w:val="004D777D"/>
    <w:rsid w:val="004E16AB"/>
    <w:rsid w:val="004E6CD5"/>
    <w:rsid w:val="004F20A6"/>
    <w:rsid w:val="004F4D30"/>
    <w:rsid w:val="004F63AE"/>
    <w:rsid w:val="004F6731"/>
    <w:rsid w:val="004F6D69"/>
    <w:rsid w:val="00500018"/>
    <w:rsid w:val="00502240"/>
    <w:rsid w:val="00504CF9"/>
    <w:rsid w:val="00507228"/>
    <w:rsid w:val="00520B54"/>
    <w:rsid w:val="005233B7"/>
    <w:rsid w:val="00523A1D"/>
    <w:rsid w:val="00552936"/>
    <w:rsid w:val="00571EE0"/>
    <w:rsid w:val="00580C9D"/>
    <w:rsid w:val="005818BA"/>
    <w:rsid w:val="00592972"/>
    <w:rsid w:val="00594058"/>
    <w:rsid w:val="005A6028"/>
    <w:rsid w:val="005B5879"/>
    <w:rsid w:val="005C3A0D"/>
    <w:rsid w:val="005D4519"/>
    <w:rsid w:val="005D5A5D"/>
    <w:rsid w:val="005E067F"/>
    <w:rsid w:val="005E302B"/>
    <w:rsid w:val="005E3C13"/>
    <w:rsid w:val="005F236D"/>
    <w:rsid w:val="005F67B2"/>
    <w:rsid w:val="006004AA"/>
    <w:rsid w:val="0060792B"/>
    <w:rsid w:val="006136DE"/>
    <w:rsid w:val="006214D6"/>
    <w:rsid w:val="00621C23"/>
    <w:rsid w:val="00622AB4"/>
    <w:rsid w:val="0062453D"/>
    <w:rsid w:val="006305F6"/>
    <w:rsid w:val="00632FC2"/>
    <w:rsid w:val="006340A1"/>
    <w:rsid w:val="00643504"/>
    <w:rsid w:val="00650360"/>
    <w:rsid w:val="00652A49"/>
    <w:rsid w:val="006538C2"/>
    <w:rsid w:val="00667D8C"/>
    <w:rsid w:val="00671DC5"/>
    <w:rsid w:val="0067396C"/>
    <w:rsid w:val="006757FF"/>
    <w:rsid w:val="00680517"/>
    <w:rsid w:val="0068419A"/>
    <w:rsid w:val="0068725B"/>
    <w:rsid w:val="00695725"/>
    <w:rsid w:val="00696D8E"/>
    <w:rsid w:val="006A1612"/>
    <w:rsid w:val="006A29BC"/>
    <w:rsid w:val="006A345E"/>
    <w:rsid w:val="006B1ADF"/>
    <w:rsid w:val="006B1C8A"/>
    <w:rsid w:val="006C2847"/>
    <w:rsid w:val="006C7343"/>
    <w:rsid w:val="006D078D"/>
    <w:rsid w:val="006D4D57"/>
    <w:rsid w:val="006D6FF3"/>
    <w:rsid w:val="006E1598"/>
    <w:rsid w:val="006F4AF0"/>
    <w:rsid w:val="006F5E9A"/>
    <w:rsid w:val="00705F49"/>
    <w:rsid w:val="00706179"/>
    <w:rsid w:val="007160D7"/>
    <w:rsid w:val="00717286"/>
    <w:rsid w:val="00735562"/>
    <w:rsid w:val="0075379B"/>
    <w:rsid w:val="00756D0A"/>
    <w:rsid w:val="007619C6"/>
    <w:rsid w:val="007631BB"/>
    <w:rsid w:val="00764B0D"/>
    <w:rsid w:val="00767A68"/>
    <w:rsid w:val="0077005E"/>
    <w:rsid w:val="00770A85"/>
    <w:rsid w:val="00777770"/>
    <w:rsid w:val="007840D0"/>
    <w:rsid w:val="00784B91"/>
    <w:rsid w:val="00787493"/>
    <w:rsid w:val="0078768C"/>
    <w:rsid w:val="0079581B"/>
    <w:rsid w:val="007A4D46"/>
    <w:rsid w:val="007A66AC"/>
    <w:rsid w:val="007B1189"/>
    <w:rsid w:val="007B5771"/>
    <w:rsid w:val="007D1271"/>
    <w:rsid w:val="007D1C03"/>
    <w:rsid w:val="007E170C"/>
    <w:rsid w:val="00805B20"/>
    <w:rsid w:val="00810D44"/>
    <w:rsid w:val="008114CD"/>
    <w:rsid w:val="0081666C"/>
    <w:rsid w:val="008251ED"/>
    <w:rsid w:val="00837FD5"/>
    <w:rsid w:val="008449EA"/>
    <w:rsid w:val="00856C0E"/>
    <w:rsid w:val="00860558"/>
    <w:rsid w:val="0086424A"/>
    <w:rsid w:val="008644F2"/>
    <w:rsid w:val="00866FAF"/>
    <w:rsid w:val="0087550C"/>
    <w:rsid w:val="00880D54"/>
    <w:rsid w:val="008842BD"/>
    <w:rsid w:val="00885CC8"/>
    <w:rsid w:val="00890642"/>
    <w:rsid w:val="00896296"/>
    <w:rsid w:val="008A3331"/>
    <w:rsid w:val="008A3B05"/>
    <w:rsid w:val="008B60E1"/>
    <w:rsid w:val="008C149C"/>
    <w:rsid w:val="008C2CD9"/>
    <w:rsid w:val="008D7E88"/>
    <w:rsid w:val="008E0A1B"/>
    <w:rsid w:val="00906521"/>
    <w:rsid w:val="0091366C"/>
    <w:rsid w:val="00944484"/>
    <w:rsid w:val="00950768"/>
    <w:rsid w:val="00956796"/>
    <w:rsid w:val="009572AC"/>
    <w:rsid w:val="00963594"/>
    <w:rsid w:val="00974AB7"/>
    <w:rsid w:val="00987DA2"/>
    <w:rsid w:val="009934F5"/>
    <w:rsid w:val="00995003"/>
    <w:rsid w:val="009A3F5C"/>
    <w:rsid w:val="009A632B"/>
    <w:rsid w:val="009B3B3B"/>
    <w:rsid w:val="009C0CE3"/>
    <w:rsid w:val="009C35AF"/>
    <w:rsid w:val="009C46DB"/>
    <w:rsid w:val="009D03AD"/>
    <w:rsid w:val="009D146A"/>
    <w:rsid w:val="009D4748"/>
    <w:rsid w:val="009E2C13"/>
    <w:rsid w:val="009E5B75"/>
    <w:rsid w:val="009E6CFB"/>
    <w:rsid w:val="00A013D2"/>
    <w:rsid w:val="00A01F5C"/>
    <w:rsid w:val="00A02204"/>
    <w:rsid w:val="00A037C0"/>
    <w:rsid w:val="00A12D77"/>
    <w:rsid w:val="00A23804"/>
    <w:rsid w:val="00A24455"/>
    <w:rsid w:val="00A24C4A"/>
    <w:rsid w:val="00A26565"/>
    <w:rsid w:val="00A27137"/>
    <w:rsid w:val="00A42CBA"/>
    <w:rsid w:val="00A45ED8"/>
    <w:rsid w:val="00A462BC"/>
    <w:rsid w:val="00A63749"/>
    <w:rsid w:val="00A65ACE"/>
    <w:rsid w:val="00A863BF"/>
    <w:rsid w:val="00A918DE"/>
    <w:rsid w:val="00AA325E"/>
    <w:rsid w:val="00AA4C79"/>
    <w:rsid w:val="00AB0DD8"/>
    <w:rsid w:val="00AB6B8A"/>
    <w:rsid w:val="00AB6ED0"/>
    <w:rsid w:val="00AD0048"/>
    <w:rsid w:val="00AD621F"/>
    <w:rsid w:val="00AE2B6C"/>
    <w:rsid w:val="00AE386C"/>
    <w:rsid w:val="00AF51EC"/>
    <w:rsid w:val="00AF7123"/>
    <w:rsid w:val="00AF7F50"/>
    <w:rsid w:val="00B05B0B"/>
    <w:rsid w:val="00B11775"/>
    <w:rsid w:val="00B2399D"/>
    <w:rsid w:val="00B27209"/>
    <w:rsid w:val="00B37395"/>
    <w:rsid w:val="00B56BED"/>
    <w:rsid w:val="00B72815"/>
    <w:rsid w:val="00B8242C"/>
    <w:rsid w:val="00B85C6B"/>
    <w:rsid w:val="00B9117B"/>
    <w:rsid w:val="00B91D35"/>
    <w:rsid w:val="00B96757"/>
    <w:rsid w:val="00BA3A65"/>
    <w:rsid w:val="00BA62A7"/>
    <w:rsid w:val="00BC237E"/>
    <w:rsid w:val="00BC6E0A"/>
    <w:rsid w:val="00BD4B41"/>
    <w:rsid w:val="00BD4DDE"/>
    <w:rsid w:val="00BE4674"/>
    <w:rsid w:val="00BE7560"/>
    <w:rsid w:val="00C005ED"/>
    <w:rsid w:val="00C018AF"/>
    <w:rsid w:val="00C05AC3"/>
    <w:rsid w:val="00C20306"/>
    <w:rsid w:val="00C2513D"/>
    <w:rsid w:val="00C26AF2"/>
    <w:rsid w:val="00C27996"/>
    <w:rsid w:val="00C36A4D"/>
    <w:rsid w:val="00C40062"/>
    <w:rsid w:val="00C44A80"/>
    <w:rsid w:val="00C4711F"/>
    <w:rsid w:val="00C5493B"/>
    <w:rsid w:val="00C549BF"/>
    <w:rsid w:val="00C64CA7"/>
    <w:rsid w:val="00C654F6"/>
    <w:rsid w:val="00C6691F"/>
    <w:rsid w:val="00C724E8"/>
    <w:rsid w:val="00C72520"/>
    <w:rsid w:val="00C726AD"/>
    <w:rsid w:val="00C74749"/>
    <w:rsid w:val="00C75B8B"/>
    <w:rsid w:val="00C7701F"/>
    <w:rsid w:val="00C80174"/>
    <w:rsid w:val="00C80331"/>
    <w:rsid w:val="00C8124A"/>
    <w:rsid w:val="00C85044"/>
    <w:rsid w:val="00CA051D"/>
    <w:rsid w:val="00CA7B62"/>
    <w:rsid w:val="00CB2B4F"/>
    <w:rsid w:val="00CB599B"/>
    <w:rsid w:val="00CC22E9"/>
    <w:rsid w:val="00CC4661"/>
    <w:rsid w:val="00CC7150"/>
    <w:rsid w:val="00CD486A"/>
    <w:rsid w:val="00CF7F02"/>
    <w:rsid w:val="00D05DF6"/>
    <w:rsid w:val="00D065DE"/>
    <w:rsid w:val="00D12C46"/>
    <w:rsid w:val="00D15DBE"/>
    <w:rsid w:val="00D22B8A"/>
    <w:rsid w:val="00D24433"/>
    <w:rsid w:val="00D33A7D"/>
    <w:rsid w:val="00D3553F"/>
    <w:rsid w:val="00D4384C"/>
    <w:rsid w:val="00D44EEC"/>
    <w:rsid w:val="00D46E16"/>
    <w:rsid w:val="00D6267D"/>
    <w:rsid w:val="00D7049C"/>
    <w:rsid w:val="00D74614"/>
    <w:rsid w:val="00D8010E"/>
    <w:rsid w:val="00D81ED0"/>
    <w:rsid w:val="00D84ADC"/>
    <w:rsid w:val="00DB311F"/>
    <w:rsid w:val="00DB492F"/>
    <w:rsid w:val="00DB7E8A"/>
    <w:rsid w:val="00DC13F9"/>
    <w:rsid w:val="00DC734E"/>
    <w:rsid w:val="00DD4F93"/>
    <w:rsid w:val="00DD63B4"/>
    <w:rsid w:val="00DE2A2C"/>
    <w:rsid w:val="00DF5E67"/>
    <w:rsid w:val="00DF709A"/>
    <w:rsid w:val="00DF71B0"/>
    <w:rsid w:val="00E02605"/>
    <w:rsid w:val="00E10753"/>
    <w:rsid w:val="00E11897"/>
    <w:rsid w:val="00E13FAA"/>
    <w:rsid w:val="00E14B1B"/>
    <w:rsid w:val="00E240A7"/>
    <w:rsid w:val="00E254F1"/>
    <w:rsid w:val="00E3782C"/>
    <w:rsid w:val="00E417E9"/>
    <w:rsid w:val="00E426C5"/>
    <w:rsid w:val="00E45D24"/>
    <w:rsid w:val="00E5399F"/>
    <w:rsid w:val="00E55529"/>
    <w:rsid w:val="00E56B27"/>
    <w:rsid w:val="00E644B6"/>
    <w:rsid w:val="00E7371B"/>
    <w:rsid w:val="00E876AB"/>
    <w:rsid w:val="00E92E9B"/>
    <w:rsid w:val="00EA632D"/>
    <w:rsid w:val="00EB3BAB"/>
    <w:rsid w:val="00EB7459"/>
    <w:rsid w:val="00EC761A"/>
    <w:rsid w:val="00ED5596"/>
    <w:rsid w:val="00EE0679"/>
    <w:rsid w:val="00EE21B3"/>
    <w:rsid w:val="00EE279B"/>
    <w:rsid w:val="00EE671B"/>
    <w:rsid w:val="00EE779B"/>
    <w:rsid w:val="00EF223E"/>
    <w:rsid w:val="00EF530F"/>
    <w:rsid w:val="00EF6A5A"/>
    <w:rsid w:val="00F01086"/>
    <w:rsid w:val="00F036FE"/>
    <w:rsid w:val="00F12884"/>
    <w:rsid w:val="00F15A57"/>
    <w:rsid w:val="00F15C52"/>
    <w:rsid w:val="00F21588"/>
    <w:rsid w:val="00F23941"/>
    <w:rsid w:val="00F306D2"/>
    <w:rsid w:val="00F33790"/>
    <w:rsid w:val="00F423C4"/>
    <w:rsid w:val="00F47F10"/>
    <w:rsid w:val="00F5660A"/>
    <w:rsid w:val="00F664AB"/>
    <w:rsid w:val="00F80414"/>
    <w:rsid w:val="00F8259D"/>
    <w:rsid w:val="00F82841"/>
    <w:rsid w:val="00F82A43"/>
    <w:rsid w:val="00F85ADD"/>
    <w:rsid w:val="00F91A93"/>
    <w:rsid w:val="00F97AFE"/>
    <w:rsid w:val="00FA0A04"/>
    <w:rsid w:val="00FA2FC3"/>
    <w:rsid w:val="00FA488A"/>
    <w:rsid w:val="00FA7B04"/>
    <w:rsid w:val="00FB6ED7"/>
    <w:rsid w:val="00FC05F8"/>
    <w:rsid w:val="00FC0C2A"/>
    <w:rsid w:val="00FC65FA"/>
    <w:rsid w:val="00FD2EF0"/>
    <w:rsid w:val="00FE265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FFFFFF" w:themeColor="background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FC0C2A"/>
    <w:rPr>
      <w:i/>
      <w:iCs/>
    </w:rPr>
  </w:style>
  <w:style w:type="paragraph" w:styleId="AralkYok">
    <w:name w:val="No Spacing"/>
    <w:uiPriority w:val="1"/>
    <w:qFormat/>
    <w:rsid w:val="00FC0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FFFFFF" w:themeColor="background1"/>
    </w:rPr>
  </w:style>
  <w:style w:type="paragraph" w:styleId="ListeParagraf">
    <w:name w:val="List Paragraph"/>
    <w:basedOn w:val="Normal"/>
    <w:uiPriority w:val="1"/>
    <w:qFormat/>
    <w:rsid w:val="009E6CFB"/>
    <w:pPr>
      <w:ind w:left="720"/>
      <w:contextualSpacing/>
    </w:pPr>
  </w:style>
  <w:style w:type="character" w:customStyle="1" w:styleId="fontstyle01">
    <w:name w:val="fontstyle01"/>
    <w:basedOn w:val="VarsaylanParagrafYazTipi"/>
    <w:rsid w:val="008642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B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BED"/>
    <w:rPr>
      <w:rFonts w:ascii="Segoe UI" w:hAnsi="Segoe UI" w:cs="Segoe UI"/>
      <w:sz w:val="18"/>
      <w:szCs w:val="18"/>
      <w:u w:color="FFFFFF" w:themeColor="background1"/>
    </w:rPr>
  </w:style>
  <w:style w:type="character" w:styleId="Kpr">
    <w:name w:val="Hyperlink"/>
    <w:basedOn w:val="VarsaylanParagrafYazTipi"/>
    <w:uiPriority w:val="99"/>
    <w:unhideWhenUsed/>
    <w:rsid w:val="00880D54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013D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6D6FF3"/>
    <w:pPr>
      <w:widowControl w:val="0"/>
      <w:adjustRightInd/>
    </w:pPr>
    <w:rPr>
      <w:rFonts w:eastAsia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6FF3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FFFFFF" w:themeColor="background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FC0C2A"/>
    <w:rPr>
      <w:i/>
      <w:iCs/>
    </w:rPr>
  </w:style>
  <w:style w:type="paragraph" w:styleId="AralkYok">
    <w:name w:val="No Spacing"/>
    <w:uiPriority w:val="1"/>
    <w:qFormat/>
    <w:rsid w:val="00FC0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FFFFFF" w:themeColor="background1"/>
    </w:rPr>
  </w:style>
  <w:style w:type="paragraph" w:styleId="ListeParagraf">
    <w:name w:val="List Paragraph"/>
    <w:basedOn w:val="Normal"/>
    <w:uiPriority w:val="1"/>
    <w:qFormat/>
    <w:rsid w:val="009E6CFB"/>
    <w:pPr>
      <w:ind w:left="720"/>
      <w:contextualSpacing/>
    </w:pPr>
  </w:style>
  <w:style w:type="character" w:customStyle="1" w:styleId="fontstyle01">
    <w:name w:val="fontstyle01"/>
    <w:basedOn w:val="VarsaylanParagrafYazTipi"/>
    <w:rsid w:val="008642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B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BED"/>
    <w:rPr>
      <w:rFonts w:ascii="Segoe UI" w:hAnsi="Segoe UI" w:cs="Segoe UI"/>
      <w:sz w:val="18"/>
      <w:szCs w:val="18"/>
      <w:u w:color="FFFFFF" w:themeColor="background1"/>
    </w:rPr>
  </w:style>
  <w:style w:type="character" w:styleId="Kpr">
    <w:name w:val="Hyperlink"/>
    <w:basedOn w:val="VarsaylanParagrafYazTipi"/>
    <w:uiPriority w:val="99"/>
    <w:unhideWhenUsed/>
    <w:rsid w:val="00880D54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013D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6D6FF3"/>
    <w:pPr>
      <w:widowControl w:val="0"/>
      <w:adjustRightInd/>
    </w:pPr>
    <w:rPr>
      <w:rFonts w:eastAsia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6FF3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NAZLI</cp:lastModifiedBy>
  <cp:revision>2</cp:revision>
  <cp:lastPrinted>2020-06-04T09:51:00Z</cp:lastPrinted>
  <dcterms:created xsi:type="dcterms:W3CDTF">2020-07-26T05:56:00Z</dcterms:created>
  <dcterms:modified xsi:type="dcterms:W3CDTF">2020-07-26T05:56:00Z</dcterms:modified>
</cp:coreProperties>
</file>